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B0CA" w14:textId="77777777" w:rsidR="00831AC2" w:rsidRPr="00831AC2" w:rsidRDefault="00831AC2" w:rsidP="00831AC2">
      <w:pPr>
        <w:rPr>
          <w:b/>
          <w:bCs/>
        </w:rPr>
      </w:pPr>
      <w:r w:rsidRPr="00831AC2">
        <w:rPr>
          <w:b/>
          <w:bCs/>
        </w:rPr>
        <w:t>Grade 1</w:t>
      </w:r>
    </w:p>
    <w:tbl>
      <w:tblPr>
        <w:tblStyle w:val="TableGrid"/>
        <w:tblW w:w="0" w:type="auto"/>
        <w:tblLook w:val="04A0" w:firstRow="1" w:lastRow="0" w:firstColumn="1" w:lastColumn="0" w:noHBand="0" w:noVBand="1"/>
      </w:tblPr>
      <w:tblGrid>
        <w:gridCol w:w="2489"/>
        <w:gridCol w:w="6861"/>
      </w:tblGrid>
      <w:tr w:rsidR="00831AC2" w:rsidRPr="00831AC2" w14:paraId="51109A34" w14:textId="77777777" w:rsidTr="00831AC2">
        <w:tc>
          <w:tcPr>
            <w:tcW w:w="2489" w:type="dxa"/>
            <w:tcBorders>
              <w:top w:val="single" w:sz="4" w:space="0" w:color="auto"/>
              <w:left w:val="single" w:sz="4" w:space="0" w:color="auto"/>
              <w:bottom w:val="single" w:sz="4" w:space="0" w:color="auto"/>
              <w:right w:val="single" w:sz="4" w:space="0" w:color="auto"/>
            </w:tcBorders>
            <w:hideMark/>
          </w:tcPr>
          <w:p w14:paraId="42DE2780" w14:textId="77777777" w:rsidR="00831AC2" w:rsidRPr="00831AC2" w:rsidRDefault="00831AC2" w:rsidP="00831AC2">
            <w:pPr>
              <w:spacing w:after="160" w:line="278" w:lineRule="auto"/>
              <w:rPr>
                <w:b/>
                <w:bCs/>
              </w:rPr>
            </w:pPr>
            <w:r w:rsidRPr="00831AC2">
              <w:rPr>
                <w:b/>
                <w:bCs/>
              </w:rPr>
              <w:t>Subject</w:t>
            </w:r>
          </w:p>
        </w:tc>
        <w:tc>
          <w:tcPr>
            <w:tcW w:w="6861" w:type="dxa"/>
            <w:tcBorders>
              <w:top w:val="single" w:sz="4" w:space="0" w:color="auto"/>
              <w:left w:val="single" w:sz="4" w:space="0" w:color="auto"/>
              <w:bottom w:val="single" w:sz="4" w:space="0" w:color="auto"/>
              <w:right w:val="single" w:sz="4" w:space="0" w:color="auto"/>
            </w:tcBorders>
            <w:hideMark/>
          </w:tcPr>
          <w:p w14:paraId="5F9E257A" w14:textId="77777777" w:rsidR="00831AC2" w:rsidRPr="00831AC2" w:rsidRDefault="00831AC2" w:rsidP="00831AC2">
            <w:pPr>
              <w:spacing w:after="160" w:line="278" w:lineRule="auto"/>
            </w:pPr>
            <w:r w:rsidRPr="00831AC2">
              <w:t>Science – Structure of a Plant</w:t>
            </w:r>
          </w:p>
        </w:tc>
      </w:tr>
      <w:tr w:rsidR="00831AC2" w:rsidRPr="00831AC2" w14:paraId="4B489676" w14:textId="77777777" w:rsidTr="00831AC2">
        <w:tc>
          <w:tcPr>
            <w:tcW w:w="2489" w:type="dxa"/>
            <w:tcBorders>
              <w:top w:val="single" w:sz="4" w:space="0" w:color="auto"/>
              <w:left w:val="single" w:sz="4" w:space="0" w:color="auto"/>
              <w:bottom w:val="single" w:sz="4" w:space="0" w:color="auto"/>
              <w:right w:val="single" w:sz="4" w:space="0" w:color="auto"/>
            </w:tcBorders>
            <w:hideMark/>
          </w:tcPr>
          <w:p w14:paraId="04F8916A" w14:textId="77777777" w:rsidR="00831AC2" w:rsidRPr="00831AC2" w:rsidRDefault="00831AC2" w:rsidP="00831AC2">
            <w:pPr>
              <w:spacing w:after="160" w:line="278" w:lineRule="auto"/>
              <w:rPr>
                <w:b/>
                <w:bCs/>
              </w:rPr>
            </w:pPr>
            <w:r w:rsidRPr="00831AC2">
              <w:rPr>
                <w:b/>
                <w:bCs/>
              </w:rPr>
              <w:t>Grade</w:t>
            </w:r>
          </w:p>
        </w:tc>
        <w:tc>
          <w:tcPr>
            <w:tcW w:w="6861" w:type="dxa"/>
            <w:tcBorders>
              <w:top w:val="single" w:sz="4" w:space="0" w:color="auto"/>
              <w:left w:val="single" w:sz="4" w:space="0" w:color="auto"/>
              <w:bottom w:val="single" w:sz="4" w:space="0" w:color="auto"/>
              <w:right w:val="single" w:sz="4" w:space="0" w:color="auto"/>
            </w:tcBorders>
            <w:hideMark/>
          </w:tcPr>
          <w:p w14:paraId="4EEF3EC9" w14:textId="77777777" w:rsidR="00831AC2" w:rsidRPr="00831AC2" w:rsidRDefault="00831AC2" w:rsidP="00831AC2">
            <w:pPr>
              <w:spacing w:after="160" w:line="278" w:lineRule="auto"/>
            </w:pPr>
            <w:r w:rsidRPr="00831AC2">
              <w:t>1</w:t>
            </w:r>
          </w:p>
        </w:tc>
      </w:tr>
      <w:tr w:rsidR="00831AC2" w:rsidRPr="00831AC2" w14:paraId="5FEE45C4" w14:textId="77777777" w:rsidTr="00831AC2">
        <w:tc>
          <w:tcPr>
            <w:tcW w:w="2489" w:type="dxa"/>
            <w:tcBorders>
              <w:top w:val="single" w:sz="4" w:space="0" w:color="auto"/>
              <w:left w:val="single" w:sz="4" w:space="0" w:color="auto"/>
              <w:bottom w:val="single" w:sz="4" w:space="0" w:color="auto"/>
              <w:right w:val="single" w:sz="4" w:space="0" w:color="auto"/>
            </w:tcBorders>
            <w:hideMark/>
          </w:tcPr>
          <w:p w14:paraId="3AC106DB" w14:textId="77777777" w:rsidR="00831AC2" w:rsidRPr="00831AC2" w:rsidRDefault="00831AC2" w:rsidP="00831AC2">
            <w:pPr>
              <w:spacing w:after="160" w:line="278" w:lineRule="auto"/>
              <w:rPr>
                <w:b/>
                <w:bCs/>
              </w:rPr>
            </w:pPr>
            <w:r w:rsidRPr="00831AC2">
              <w:rPr>
                <w:b/>
                <w:bCs/>
              </w:rPr>
              <w:t>CCSS</w:t>
            </w:r>
          </w:p>
        </w:tc>
        <w:tc>
          <w:tcPr>
            <w:tcW w:w="6861" w:type="dxa"/>
            <w:tcBorders>
              <w:top w:val="single" w:sz="4" w:space="0" w:color="auto"/>
              <w:left w:val="single" w:sz="4" w:space="0" w:color="auto"/>
              <w:bottom w:val="single" w:sz="4" w:space="0" w:color="auto"/>
              <w:right w:val="single" w:sz="4" w:space="0" w:color="auto"/>
            </w:tcBorders>
            <w:hideMark/>
          </w:tcPr>
          <w:p w14:paraId="1A30DF2B" w14:textId="77777777" w:rsidR="00831AC2" w:rsidRPr="00831AC2" w:rsidRDefault="00831AC2" w:rsidP="00831AC2">
            <w:pPr>
              <w:spacing w:after="160" w:line="278" w:lineRule="auto"/>
            </w:pPr>
            <w:r w:rsidRPr="00831AC2">
              <w:t>Structure and Function. 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 (1-LS1-1)</w:t>
            </w:r>
          </w:p>
        </w:tc>
      </w:tr>
      <w:tr w:rsidR="00831AC2" w:rsidRPr="00831AC2" w14:paraId="17CE9C63" w14:textId="77777777" w:rsidTr="00831AC2">
        <w:tc>
          <w:tcPr>
            <w:tcW w:w="2489" w:type="dxa"/>
            <w:tcBorders>
              <w:top w:val="single" w:sz="4" w:space="0" w:color="auto"/>
              <w:left w:val="single" w:sz="4" w:space="0" w:color="auto"/>
              <w:bottom w:val="single" w:sz="4" w:space="0" w:color="auto"/>
              <w:right w:val="single" w:sz="4" w:space="0" w:color="auto"/>
            </w:tcBorders>
            <w:hideMark/>
          </w:tcPr>
          <w:p w14:paraId="52F7658A" w14:textId="77777777" w:rsidR="00831AC2" w:rsidRPr="00831AC2" w:rsidRDefault="00831AC2" w:rsidP="00831AC2">
            <w:pPr>
              <w:spacing w:after="160" w:line="278" w:lineRule="auto"/>
              <w:rPr>
                <w:b/>
                <w:bCs/>
              </w:rPr>
            </w:pPr>
            <w:r w:rsidRPr="00831AC2">
              <w:rPr>
                <w:b/>
                <w:bCs/>
              </w:rPr>
              <w:t>Learning Target</w:t>
            </w:r>
          </w:p>
        </w:tc>
        <w:tc>
          <w:tcPr>
            <w:tcW w:w="6861" w:type="dxa"/>
            <w:tcBorders>
              <w:top w:val="single" w:sz="4" w:space="0" w:color="auto"/>
              <w:left w:val="single" w:sz="4" w:space="0" w:color="auto"/>
              <w:bottom w:val="single" w:sz="4" w:space="0" w:color="auto"/>
              <w:right w:val="single" w:sz="4" w:space="0" w:color="auto"/>
            </w:tcBorders>
            <w:hideMark/>
          </w:tcPr>
          <w:p w14:paraId="77FF4A34" w14:textId="77777777" w:rsidR="00831AC2" w:rsidRPr="00831AC2" w:rsidRDefault="00831AC2" w:rsidP="00831AC2">
            <w:pPr>
              <w:spacing w:after="160" w:line="278" w:lineRule="auto"/>
            </w:pPr>
            <w:r w:rsidRPr="00831AC2">
              <w:t>Students will be able to determine the parts of a plant.</w:t>
            </w:r>
          </w:p>
        </w:tc>
      </w:tr>
      <w:tr w:rsidR="00831AC2" w:rsidRPr="00831AC2" w14:paraId="2FBF8001" w14:textId="77777777" w:rsidTr="00831AC2">
        <w:tc>
          <w:tcPr>
            <w:tcW w:w="2489" w:type="dxa"/>
            <w:tcBorders>
              <w:top w:val="single" w:sz="4" w:space="0" w:color="auto"/>
              <w:left w:val="single" w:sz="4" w:space="0" w:color="auto"/>
              <w:bottom w:val="single" w:sz="4" w:space="0" w:color="auto"/>
              <w:right w:val="single" w:sz="4" w:space="0" w:color="auto"/>
            </w:tcBorders>
            <w:hideMark/>
          </w:tcPr>
          <w:p w14:paraId="6C52403A" w14:textId="77777777" w:rsidR="00831AC2" w:rsidRPr="00831AC2" w:rsidRDefault="00831AC2" w:rsidP="00831AC2">
            <w:pPr>
              <w:spacing w:after="160" w:line="278" w:lineRule="auto"/>
              <w:rPr>
                <w:b/>
                <w:bCs/>
              </w:rPr>
            </w:pPr>
            <w:r w:rsidRPr="00831AC2">
              <w:rPr>
                <w:b/>
                <w:bCs/>
              </w:rPr>
              <w:t>Rationale</w:t>
            </w:r>
          </w:p>
        </w:tc>
        <w:tc>
          <w:tcPr>
            <w:tcW w:w="6861" w:type="dxa"/>
            <w:tcBorders>
              <w:top w:val="single" w:sz="4" w:space="0" w:color="auto"/>
              <w:left w:val="single" w:sz="4" w:space="0" w:color="auto"/>
              <w:bottom w:val="single" w:sz="4" w:space="0" w:color="auto"/>
              <w:right w:val="single" w:sz="4" w:space="0" w:color="auto"/>
            </w:tcBorders>
            <w:hideMark/>
          </w:tcPr>
          <w:p w14:paraId="2A76EF1A" w14:textId="77777777" w:rsidR="00831AC2" w:rsidRPr="00831AC2" w:rsidRDefault="00831AC2" w:rsidP="00831AC2">
            <w:pPr>
              <w:spacing w:after="160" w:line="278" w:lineRule="auto"/>
            </w:pPr>
            <w:r w:rsidRPr="00831AC2">
              <w:t>Organisms are made of parts that come together to form a whole. Each part plays a special role in the survival and growth of the plant.</w:t>
            </w:r>
          </w:p>
        </w:tc>
      </w:tr>
      <w:tr w:rsidR="00831AC2" w:rsidRPr="00831AC2" w14:paraId="79DD28C7" w14:textId="77777777" w:rsidTr="00831AC2">
        <w:tc>
          <w:tcPr>
            <w:tcW w:w="2489" w:type="dxa"/>
            <w:tcBorders>
              <w:top w:val="single" w:sz="4" w:space="0" w:color="auto"/>
              <w:left w:val="single" w:sz="4" w:space="0" w:color="auto"/>
              <w:bottom w:val="single" w:sz="4" w:space="0" w:color="auto"/>
              <w:right w:val="single" w:sz="4" w:space="0" w:color="auto"/>
            </w:tcBorders>
            <w:hideMark/>
          </w:tcPr>
          <w:p w14:paraId="609E6BBF" w14:textId="77777777" w:rsidR="00831AC2" w:rsidRPr="00831AC2" w:rsidRDefault="00831AC2" w:rsidP="00831AC2">
            <w:pPr>
              <w:spacing w:after="160" w:line="278" w:lineRule="auto"/>
              <w:rPr>
                <w:b/>
                <w:bCs/>
              </w:rPr>
            </w:pPr>
            <w:r w:rsidRPr="00831AC2">
              <w:rPr>
                <w:b/>
                <w:bCs/>
              </w:rPr>
              <w:t>Tasks</w:t>
            </w:r>
          </w:p>
        </w:tc>
        <w:tc>
          <w:tcPr>
            <w:tcW w:w="6861" w:type="dxa"/>
            <w:tcBorders>
              <w:top w:val="single" w:sz="4" w:space="0" w:color="auto"/>
              <w:left w:val="single" w:sz="4" w:space="0" w:color="auto"/>
              <w:bottom w:val="single" w:sz="4" w:space="0" w:color="auto"/>
              <w:right w:val="single" w:sz="4" w:space="0" w:color="auto"/>
            </w:tcBorders>
          </w:tcPr>
          <w:p w14:paraId="38985FDF" w14:textId="77777777" w:rsidR="00831AC2" w:rsidRPr="00831AC2" w:rsidRDefault="00831AC2" w:rsidP="00831AC2">
            <w:pPr>
              <w:spacing w:after="160" w:line="278" w:lineRule="auto"/>
            </w:pPr>
            <w:r w:rsidRPr="00831AC2">
              <w:rPr>
                <w:b/>
                <w:bCs/>
              </w:rPr>
              <w:t>Guided Inquiry:</w:t>
            </w:r>
            <w:r w:rsidRPr="00831AC2">
              <w:t xml:space="preserve"> Imagine if you could create your own plant. Have each student draw it out. Discuss repeating patterns and structures in student diagrams. Have students hold onto their plant, as they will be used at the end of the lesson.</w:t>
            </w:r>
          </w:p>
          <w:p w14:paraId="48A2AD8D" w14:textId="77777777" w:rsidR="00831AC2" w:rsidRPr="00831AC2" w:rsidRDefault="00831AC2" w:rsidP="00831AC2">
            <w:pPr>
              <w:spacing w:after="160" w:line="278" w:lineRule="auto"/>
            </w:pPr>
          </w:p>
          <w:p w14:paraId="23E8D543" w14:textId="77777777" w:rsidR="00831AC2" w:rsidRPr="00831AC2" w:rsidRDefault="00831AC2" w:rsidP="00831AC2">
            <w:pPr>
              <w:spacing w:after="160" w:line="278" w:lineRule="auto"/>
            </w:pPr>
            <w:r w:rsidRPr="00831AC2">
              <w:rPr>
                <w:b/>
                <w:bCs/>
              </w:rPr>
              <w:t>Mini Lesson</w:t>
            </w:r>
            <w:r w:rsidRPr="00831AC2">
              <w:t xml:space="preserve">: </w:t>
            </w:r>
          </w:p>
          <w:p w14:paraId="364A396B" w14:textId="77777777" w:rsidR="00831AC2" w:rsidRPr="00831AC2" w:rsidRDefault="00831AC2" w:rsidP="00831AC2">
            <w:pPr>
              <w:spacing w:after="160" w:line="278" w:lineRule="auto"/>
            </w:pPr>
            <w:r w:rsidRPr="00831AC2">
              <w:t>Watch “Let’s Talk Farm Talk: Pumpkins” and look for different parts of the pumpkin plant.</w:t>
            </w:r>
          </w:p>
          <w:p w14:paraId="58897BB0" w14:textId="77777777" w:rsidR="00831AC2" w:rsidRPr="00831AC2" w:rsidRDefault="00831AC2" w:rsidP="00831AC2">
            <w:pPr>
              <w:spacing w:after="160" w:line="278" w:lineRule="auto"/>
            </w:pPr>
            <w:r w:rsidRPr="00831AC2">
              <w:t>Discuss the different parts of a plant:</w:t>
            </w:r>
          </w:p>
          <w:p w14:paraId="2D5AE329" w14:textId="77777777" w:rsidR="00831AC2" w:rsidRPr="00831AC2" w:rsidRDefault="00831AC2" w:rsidP="00831AC2">
            <w:pPr>
              <w:numPr>
                <w:ilvl w:val="0"/>
                <w:numId w:val="1"/>
              </w:numPr>
              <w:spacing w:after="160" w:line="278" w:lineRule="auto"/>
            </w:pPr>
            <w:r w:rsidRPr="00831AC2">
              <w:t>Roots: Roots hold onto the soil, anchoring the plant into the ground and giving it a strong base.</w:t>
            </w:r>
          </w:p>
          <w:p w14:paraId="12C955AB" w14:textId="77777777" w:rsidR="00831AC2" w:rsidRPr="00831AC2" w:rsidRDefault="00831AC2" w:rsidP="00831AC2">
            <w:pPr>
              <w:numPr>
                <w:ilvl w:val="0"/>
                <w:numId w:val="1"/>
              </w:numPr>
              <w:spacing w:after="160" w:line="278" w:lineRule="auto"/>
            </w:pPr>
            <w:r w:rsidRPr="00831AC2">
              <w:t>Stem: The stem is the strong, central structure of a plant. The other plant parts grow off of it.</w:t>
            </w:r>
          </w:p>
          <w:p w14:paraId="50E83652" w14:textId="77777777" w:rsidR="00831AC2" w:rsidRPr="00831AC2" w:rsidRDefault="00831AC2" w:rsidP="00831AC2">
            <w:pPr>
              <w:numPr>
                <w:ilvl w:val="0"/>
                <w:numId w:val="1"/>
              </w:numPr>
              <w:spacing w:after="160" w:line="278" w:lineRule="auto"/>
            </w:pPr>
            <w:r w:rsidRPr="00831AC2">
              <w:t>Leaves: Leaves make food for the plant through photosynthesis.</w:t>
            </w:r>
          </w:p>
          <w:p w14:paraId="7778C047" w14:textId="77777777" w:rsidR="00831AC2" w:rsidRPr="00831AC2" w:rsidRDefault="00831AC2" w:rsidP="00831AC2">
            <w:pPr>
              <w:numPr>
                <w:ilvl w:val="0"/>
                <w:numId w:val="1"/>
              </w:numPr>
              <w:spacing w:after="160" w:line="278" w:lineRule="auto"/>
            </w:pPr>
            <w:r w:rsidRPr="00831AC2">
              <w:t xml:space="preserve">Flowers: Flowers hold the pollen and other parts of the plant that allow for pollination </w:t>
            </w:r>
          </w:p>
          <w:p w14:paraId="6E75517C" w14:textId="77777777" w:rsidR="00831AC2" w:rsidRPr="00831AC2" w:rsidRDefault="00831AC2" w:rsidP="00831AC2">
            <w:pPr>
              <w:numPr>
                <w:ilvl w:val="0"/>
                <w:numId w:val="1"/>
              </w:numPr>
              <w:spacing w:after="160" w:line="278" w:lineRule="auto"/>
            </w:pPr>
            <w:r w:rsidRPr="00831AC2">
              <w:lastRenderedPageBreak/>
              <w:t>Seeds: The seeds of the plant grow after pollination occurs. The seeds allow for more of that plant to grow in the future.</w:t>
            </w:r>
          </w:p>
          <w:p w14:paraId="25C3FF41" w14:textId="77777777" w:rsidR="00831AC2" w:rsidRPr="00831AC2" w:rsidRDefault="00831AC2" w:rsidP="00831AC2">
            <w:pPr>
              <w:spacing w:after="160" w:line="278" w:lineRule="auto"/>
            </w:pPr>
          </w:p>
          <w:p w14:paraId="6B24282B" w14:textId="77777777" w:rsidR="00831AC2" w:rsidRPr="00831AC2" w:rsidRDefault="00831AC2" w:rsidP="00831AC2">
            <w:pPr>
              <w:spacing w:after="160" w:line="278" w:lineRule="auto"/>
              <w:rPr>
                <w:b/>
                <w:bCs/>
              </w:rPr>
            </w:pPr>
            <w:r w:rsidRPr="00831AC2">
              <w:rPr>
                <w:b/>
                <w:bCs/>
              </w:rPr>
              <w:t>Formative Assessment:</w:t>
            </w:r>
          </w:p>
          <w:p w14:paraId="6525E55E" w14:textId="77777777" w:rsidR="00831AC2" w:rsidRPr="00831AC2" w:rsidRDefault="00831AC2" w:rsidP="00831AC2">
            <w:pPr>
              <w:spacing w:after="160" w:line="278" w:lineRule="auto"/>
            </w:pPr>
            <w:r w:rsidRPr="00831AC2">
              <w:t>Complete the “Imagination Plant” worksheet based on the plant that the student created during the guided inquiry part of this lesson.</w:t>
            </w:r>
          </w:p>
        </w:tc>
      </w:tr>
      <w:tr w:rsidR="00831AC2" w:rsidRPr="00831AC2" w14:paraId="5CD1DD5F" w14:textId="77777777" w:rsidTr="00831AC2">
        <w:tc>
          <w:tcPr>
            <w:tcW w:w="2489" w:type="dxa"/>
            <w:tcBorders>
              <w:top w:val="single" w:sz="4" w:space="0" w:color="auto"/>
              <w:left w:val="single" w:sz="4" w:space="0" w:color="auto"/>
              <w:bottom w:val="single" w:sz="4" w:space="0" w:color="auto"/>
              <w:right w:val="single" w:sz="4" w:space="0" w:color="auto"/>
            </w:tcBorders>
            <w:hideMark/>
          </w:tcPr>
          <w:p w14:paraId="34724E22" w14:textId="77777777" w:rsidR="00831AC2" w:rsidRPr="00831AC2" w:rsidRDefault="00831AC2" w:rsidP="00831AC2">
            <w:pPr>
              <w:spacing w:after="160" w:line="278" w:lineRule="auto"/>
              <w:rPr>
                <w:b/>
                <w:bCs/>
              </w:rPr>
            </w:pPr>
            <w:r w:rsidRPr="00831AC2">
              <w:rPr>
                <w:b/>
                <w:bCs/>
              </w:rPr>
              <w:lastRenderedPageBreak/>
              <w:t>Extension Question</w:t>
            </w:r>
          </w:p>
        </w:tc>
        <w:tc>
          <w:tcPr>
            <w:tcW w:w="6861" w:type="dxa"/>
            <w:tcBorders>
              <w:top w:val="single" w:sz="4" w:space="0" w:color="auto"/>
              <w:left w:val="single" w:sz="4" w:space="0" w:color="auto"/>
              <w:bottom w:val="single" w:sz="4" w:space="0" w:color="auto"/>
              <w:right w:val="single" w:sz="4" w:space="0" w:color="auto"/>
            </w:tcBorders>
            <w:hideMark/>
          </w:tcPr>
          <w:p w14:paraId="202C414D" w14:textId="77777777" w:rsidR="00831AC2" w:rsidRPr="00831AC2" w:rsidRDefault="00831AC2" w:rsidP="00831AC2">
            <w:pPr>
              <w:spacing w:after="160" w:line="278" w:lineRule="auto"/>
            </w:pPr>
            <w:r w:rsidRPr="00831AC2">
              <w:t>Do all plants have flowers and seeds?</w:t>
            </w:r>
          </w:p>
        </w:tc>
      </w:tr>
      <w:tr w:rsidR="00831AC2" w:rsidRPr="00831AC2" w14:paraId="1CCDD6D3" w14:textId="77777777" w:rsidTr="00831AC2">
        <w:tc>
          <w:tcPr>
            <w:tcW w:w="2489" w:type="dxa"/>
            <w:tcBorders>
              <w:top w:val="single" w:sz="4" w:space="0" w:color="auto"/>
              <w:left w:val="single" w:sz="4" w:space="0" w:color="auto"/>
              <w:bottom w:val="single" w:sz="4" w:space="0" w:color="auto"/>
              <w:right w:val="single" w:sz="4" w:space="0" w:color="auto"/>
            </w:tcBorders>
            <w:hideMark/>
          </w:tcPr>
          <w:p w14:paraId="7A265A67" w14:textId="77777777" w:rsidR="00831AC2" w:rsidRPr="00831AC2" w:rsidRDefault="00831AC2" w:rsidP="00831AC2">
            <w:pPr>
              <w:spacing w:after="160" w:line="278" w:lineRule="auto"/>
              <w:rPr>
                <w:b/>
                <w:bCs/>
              </w:rPr>
            </w:pPr>
            <w:r w:rsidRPr="00831AC2">
              <w:rPr>
                <w:b/>
                <w:bCs/>
              </w:rPr>
              <w:t>Materials</w:t>
            </w:r>
          </w:p>
        </w:tc>
        <w:tc>
          <w:tcPr>
            <w:tcW w:w="6861" w:type="dxa"/>
            <w:tcBorders>
              <w:top w:val="single" w:sz="4" w:space="0" w:color="auto"/>
              <w:left w:val="single" w:sz="4" w:space="0" w:color="auto"/>
              <w:bottom w:val="single" w:sz="4" w:space="0" w:color="auto"/>
              <w:right w:val="single" w:sz="4" w:space="0" w:color="auto"/>
            </w:tcBorders>
            <w:hideMark/>
          </w:tcPr>
          <w:p w14:paraId="2C6719E7" w14:textId="77777777" w:rsidR="00831AC2" w:rsidRPr="00831AC2" w:rsidRDefault="00831AC2" w:rsidP="00831AC2">
            <w:pPr>
              <w:spacing w:after="160" w:line="278" w:lineRule="auto"/>
            </w:pPr>
            <w:r w:rsidRPr="00831AC2">
              <w:t>Markers/crayons</w:t>
            </w:r>
          </w:p>
          <w:p w14:paraId="0A598FC2" w14:textId="77777777" w:rsidR="00831AC2" w:rsidRPr="00831AC2" w:rsidRDefault="00831AC2" w:rsidP="00831AC2">
            <w:pPr>
              <w:spacing w:after="160" w:line="278" w:lineRule="auto"/>
            </w:pPr>
            <w:r w:rsidRPr="00831AC2">
              <w:t xml:space="preserve">“Imagination Plant” worksheet </w:t>
            </w:r>
          </w:p>
          <w:p w14:paraId="28ECBAFA" w14:textId="77777777" w:rsidR="00831AC2" w:rsidRPr="00831AC2" w:rsidRDefault="00831AC2" w:rsidP="00831AC2">
            <w:pPr>
              <w:spacing w:after="160" w:line="278" w:lineRule="auto"/>
            </w:pPr>
            <w:r w:rsidRPr="00831AC2">
              <w:t>Structure of a Plant slide deck</w:t>
            </w:r>
          </w:p>
        </w:tc>
      </w:tr>
    </w:tbl>
    <w:p w14:paraId="30DF7C44" w14:textId="77777777" w:rsidR="008A229D" w:rsidRDefault="008A229D"/>
    <w:sectPr w:rsidR="008A2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70222"/>
    <w:multiLevelType w:val="hybridMultilevel"/>
    <w:tmpl w:val="83E2D2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01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23"/>
    <w:rsid w:val="005C0596"/>
    <w:rsid w:val="00831AC2"/>
    <w:rsid w:val="008A229D"/>
    <w:rsid w:val="00AE3D23"/>
    <w:rsid w:val="00F8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253D1-E775-4C80-B570-E054BA63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D23"/>
    <w:rPr>
      <w:rFonts w:eastAsiaTheme="majorEastAsia" w:cstheme="majorBidi"/>
      <w:color w:val="272727" w:themeColor="text1" w:themeTint="D8"/>
    </w:rPr>
  </w:style>
  <w:style w:type="paragraph" w:styleId="Title">
    <w:name w:val="Title"/>
    <w:basedOn w:val="Normal"/>
    <w:next w:val="Normal"/>
    <w:link w:val="TitleChar"/>
    <w:uiPriority w:val="10"/>
    <w:qFormat/>
    <w:rsid w:val="00AE3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D23"/>
    <w:pPr>
      <w:spacing w:before="160"/>
      <w:jc w:val="center"/>
    </w:pPr>
    <w:rPr>
      <w:i/>
      <w:iCs/>
      <w:color w:val="404040" w:themeColor="text1" w:themeTint="BF"/>
    </w:rPr>
  </w:style>
  <w:style w:type="character" w:customStyle="1" w:styleId="QuoteChar">
    <w:name w:val="Quote Char"/>
    <w:basedOn w:val="DefaultParagraphFont"/>
    <w:link w:val="Quote"/>
    <w:uiPriority w:val="29"/>
    <w:rsid w:val="00AE3D23"/>
    <w:rPr>
      <w:i/>
      <w:iCs/>
      <w:color w:val="404040" w:themeColor="text1" w:themeTint="BF"/>
    </w:rPr>
  </w:style>
  <w:style w:type="paragraph" w:styleId="ListParagraph">
    <w:name w:val="List Paragraph"/>
    <w:basedOn w:val="Normal"/>
    <w:uiPriority w:val="34"/>
    <w:qFormat/>
    <w:rsid w:val="00AE3D23"/>
    <w:pPr>
      <w:ind w:left="720"/>
      <w:contextualSpacing/>
    </w:pPr>
  </w:style>
  <w:style w:type="character" w:styleId="IntenseEmphasis">
    <w:name w:val="Intense Emphasis"/>
    <w:basedOn w:val="DefaultParagraphFont"/>
    <w:uiPriority w:val="21"/>
    <w:qFormat/>
    <w:rsid w:val="00AE3D23"/>
    <w:rPr>
      <w:i/>
      <w:iCs/>
      <w:color w:val="0F4761" w:themeColor="accent1" w:themeShade="BF"/>
    </w:rPr>
  </w:style>
  <w:style w:type="paragraph" w:styleId="IntenseQuote">
    <w:name w:val="Intense Quote"/>
    <w:basedOn w:val="Normal"/>
    <w:next w:val="Normal"/>
    <w:link w:val="IntenseQuoteChar"/>
    <w:uiPriority w:val="30"/>
    <w:qFormat/>
    <w:rsid w:val="00AE3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D23"/>
    <w:rPr>
      <w:i/>
      <w:iCs/>
      <w:color w:val="0F4761" w:themeColor="accent1" w:themeShade="BF"/>
    </w:rPr>
  </w:style>
  <w:style w:type="character" w:styleId="IntenseReference">
    <w:name w:val="Intense Reference"/>
    <w:basedOn w:val="DefaultParagraphFont"/>
    <w:uiPriority w:val="32"/>
    <w:qFormat/>
    <w:rsid w:val="00AE3D23"/>
    <w:rPr>
      <w:b/>
      <w:bCs/>
      <w:smallCaps/>
      <w:color w:val="0F4761" w:themeColor="accent1" w:themeShade="BF"/>
      <w:spacing w:val="5"/>
    </w:rPr>
  </w:style>
  <w:style w:type="table" w:styleId="TableGrid">
    <w:name w:val="Table Grid"/>
    <w:basedOn w:val="TableNormal"/>
    <w:uiPriority w:val="39"/>
    <w:rsid w:val="0083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856793">
      <w:bodyDiv w:val="1"/>
      <w:marLeft w:val="0"/>
      <w:marRight w:val="0"/>
      <w:marTop w:val="0"/>
      <w:marBottom w:val="0"/>
      <w:divBdr>
        <w:top w:val="none" w:sz="0" w:space="0" w:color="auto"/>
        <w:left w:val="none" w:sz="0" w:space="0" w:color="auto"/>
        <w:bottom w:val="none" w:sz="0" w:space="0" w:color="auto"/>
        <w:right w:val="none" w:sz="0" w:space="0" w:color="auto"/>
      </w:divBdr>
    </w:div>
    <w:div w:id="18867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1948</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Quinn</dc:creator>
  <cp:keywords/>
  <dc:description/>
  <cp:lastModifiedBy>Christopher Quinn</cp:lastModifiedBy>
  <cp:revision>1</cp:revision>
  <dcterms:created xsi:type="dcterms:W3CDTF">2024-08-25T16:27:00Z</dcterms:created>
  <dcterms:modified xsi:type="dcterms:W3CDTF">2024-08-28T14:56:00Z</dcterms:modified>
</cp:coreProperties>
</file>